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80FD" w14:textId="77777777" w:rsidR="00B5556F" w:rsidRPr="00B5556F" w:rsidRDefault="00B5556F" w:rsidP="00B5556F">
      <w:pPr>
        <w:shd w:val="clear" w:color="auto" w:fill="FFFFFF"/>
        <w:spacing w:after="0" w:line="240" w:lineRule="auto"/>
        <w:jc w:val="center"/>
        <w:outlineLvl w:val="3"/>
        <w:rPr>
          <w:rFonts w:ascii="texgyreadventorbold" w:eastAsia="Times New Roman" w:hAnsi="texgyreadventorbold" w:cs="Times New Roman"/>
          <w:color w:val="24353B"/>
          <w:sz w:val="36"/>
          <w:szCs w:val="36"/>
          <w:lang w:eastAsia="en-IN"/>
        </w:rPr>
      </w:pPr>
      <w:r w:rsidRPr="00B5556F">
        <w:rPr>
          <w:rFonts w:ascii="texgyreadventorbold" w:eastAsia="Times New Roman" w:hAnsi="texgyreadventorbold" w:cs="Times New Roman"/>
          <w:color w:val="24353B"/>
          <w:sz w:val="36"/>
          <w:szCs w:val="36"/>
          <w:lang w:eastAsia="en-IN"/>
        </w:rPr>
        <w:t>Letter Details</w:t>
      </w:r>
    </w:p>
    <w:p w14:paraId="25EB2AF3" w14:textId="77777777" w:rsidR="00B5556F" w:rsidRPr="00B5556F" w:rsidRDefault="00B5556F" w:rsidP="00B5556F">
      <w:pPr>
        <w:spacing w:before="300" w:after="30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pict w14:anchorId="68BBD620">
          <v:rect id="_x0000_i1025" style="width:0;height:0" o:hrstd="t" o:hrnoshade="t" o:hr="t" fillcolor="#333" stroked="f"/>
        </w:pict>
      </w:r>
    </w:p>
    <w:p w14:paraId="49DB793A" w14:textId="77777777" w:rsidR="00B5556F" w:rsidRPr="00B5556F" w:rsidRDefault="00B5556F" w:rsidP="00B5556F">
      <w:pPr>
        <w:spacing w:before="300" w:after="300" w:line="240" w:lineRule="auto"/>
        <w:rPr>
          <w:rFonts w:ascii="Times New Roman" w:eastAsia="Times New Roman" w:hAnsi="Times New Roman" w:cs="Times New Roman"/>
          <w:sz w:val="24"/>
          <w:szCs w:val="24"/>
          <w:lang w:eastAsia="en-IN"/>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318"/>
        <w:gridCol w:w="2708"/>
      </w:tblGrid>
      <w:tr w:rsidR="00B5556F" w:rsidRPr="00B5556F" w14:paraId="03B26750" w14:textId="77777777" w:rsidTr="00B5556F">
        <w:trPr>
          <w:jc w:val="center"/>
        </w:trPr>
        <w:tc>
          <w:tcPr>
            <w:tcW w:w="3500" w:type="pct"/>
            <w:shd w:val="clear" w:color="auto" w:fill="auto"/>
            <w:tcMar>
              <w:top w:w="0" w:type="dxa"/>
              <w:left w:w="0" w:type="dxa"/>
              <w:bottom w:w="0" w:type="dxa"/>
              <w:right w:w="0" w:type="dxa"/>
            </w:tcMar>
            <w:vAlign w:val="center"/>
            <w:hideMark/>
          </w:tcPr>
          <w:p w14:paraId="03C694D1"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proofErr w:type="gramStart"/>
            <w:r w:rsidRPr="00B5556F">
              <w:rPr>
                <w:rFonts w:ascii="Times New Roman" w:eastAsia="Times New Roman" w:hAnsi="Times New Roman" w:cs="Times New Roman"/>
                <w:sz w:val="24"/>
                <w:szCs w:val="24"/>
                <w:lang w:eastAsia="en-IN"/>
              </w:rPr>
              <w:t>NO :</w:t>
            </w:r>
            <w:proofErr w:type="gramEnd"/>
            <w:r w:rsidRPr="00B5556F">
              <w:rPr>
                <w:rFonts w:ascii="Times New Roman" w:eastAsia="Times New Roman" w:hAnsi="Times New Roman" w:cs="Times New Roman"/>
                <w:sz w:val="24"/>
                <w:szCs w:val="24"/>
                <w:lang w:eastAsia="en-IN"/>
              </w:rPr>
              <w:t xml:space="preserve"> CBSE/3630436/SL-01088-2223/2022-23</w:t>
            </w:r>
          </w:p>
        </w:tc>
        <w:tc>
          <w:tcPr>
            <w:tcW w:w="1500" w:type="pct"/>
            <w:shd w:val="clear" w:color="auto" w:fill="auto"/>
            <w:tcMar>
              <w:top w:w="0" w:type="dxa"/>
              <w:left w:w="0" w:type="dxa"/>
              <w:bottom w:w="0" w:type="dxa"/>
              <w:right w:w="0" w:type="dxa"/>
            </w:tcMar>
            <w:vAlign w:val="center"/>
            <w:hideMark/>
          </w:tcPr>
          <w:p w14:paraId="7447DB3B" w14:textId="77777777" w:rsidR="00B5556F" w:rsidRPr="00B5556F" w:rsidRDefault="00B5556F" w:rsidP="00B5556F">
            <w:pPr>
              <w:spacing w:after="0" w:line="240" w:lineRule="auto"/>
              <w:jc w:val="right"/>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Dated: 21/03/2022</w:t>
            </w:r>
          </w:p>
        </w:tc>
      </w:tr>
    </w:tbl>
    <w:p w14:paraId="6E322BB8" w14:textId="77777777" w:rsidR="00B5556F" w:rsidRPr="00B5556F" w:rsidRDefault="00B5556F" w:rsidP="00B5556F">
      <w:pPr>
        <w:shd w:val="clear" w:color="auto" w:fill="FFFFFF"/>
        <w:spacing w:before="300" w:after="300" w:line="240" w:lineRule="auto"/>
        <w:rPr>
          <w:rFonts w:ascii="Arial" w:eastAsia="Times New Roman" w:hAnsi="Arial" w:cs="Times New Roman"/>
          <w:color w:val="333333"/>
          <w:sz w:val="21"/>
          <w:szCs w:val="21"/>
          <w:lang w:eastAsia="en-IN"/>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B5556F" w:rsidRPr="00B5556F" w14:paraId="22E066C3" w14:textId="77777777" w:rsidTr="00B5556F">
        <w:tc>
          <w:tcPr>
            <w:tcW w:w="5000" w:type="pct"/>
            <w:shd w:val="clear" w:color="auto" w:fill="auto"/>
            <w:tcMar>
              <w:top w:w="0" w:type="dxa"/>
              <w:left w:w="0" w:type="dxa"/>
              <w:bottom w:w="0" w:type="dxa"/>
              <w:right w:w="0" w:type="dxa"/>
            </w:tcMar>
            <w:vAlign w:val="center"/>
            <w:hideMark/>
          </w:tcPr>
          <w:p w14:paraId="15C432E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The Manager,</w:t>
            </w:r>
            <w:r w:rsidRPr="00B5556F">
              <w:rPr>
                <w:rFonts w:ascii="Times New Roman" w:eastAsia="Times New Roman" w:hAnsi="Times New Roman" w:cs="Times New Roman"/>
                <w:b/>
                <w:bCs/>
                <w:sz w:val="24"/>
                <w:szCs w:val="24"/>
                <w:lang w:eastAsia="en-IN"/>
              </w:rPr>
              <w:br/>
              <w:t>ACADEMIC HEIGHTS PUBLIC SCHOOL</w:t>
            </w:r>
            <w:r w:rsidRPr="00B5556F">
              <w:rPr>
                <w:rFonts w:ascii="Times New Roman" w:eastAsia="Times New Roman" w:hAnsi="Times New Roman" w:cs="Times New Roman"/>
                <w:b/>
                <w:bCs/>
                <w:sz w:val="24"/>
                <w:szCs w:val="24"/>
                <w:lang w:eastAsia="en-IN"/>
              </w:rPr>
              <w:br/>
              <w:t>SY.NO-238,240&amp;241, JAYASHANKAR ESTATES, KOTHAPALLY</w:t>
            </w:r>
            <w:r w:rsidRPr="00B5556F">
              <w:rPr>
                <w:rFonts w:ascii="Times New Roman" w:eastAsia="Times New Roman" w:hAnsi="Times New Roman" w:cs="Times New Roman"/>
                <w:b/>
                <w:bCs/>
                <w:sz w:val="24"/>
                <w:szCs w:val="24"/>
                <w:lang w:eastAsia="en-IN"/>
              </w:rPr>
              <w:br/>
            </w:r>
            <w:proofErr w:type="gramStart"/>
            <w:r w:rsidRPr="00B5556F">
              <w:rPr>
                <w:rFonts w:ascii="Times New Roman" w:eastAsia="Times New Roman" w:hAnsi="Times New Roman" w:cs="Times New Roman"/>
                <w:b/>
                <w:bCs/>
                <w:sz w:val="24"/>
                <w:szCs w:val="24"/>
                <w:lang w:eastAsia="en-IN"/>
              </w:rPr>
              <w:t>TELANGANA,KARIMNAGAR</w:t>
            </w:r>
            <w:proofErr w:type="gramEnd"/>
            <w:r w:rsidRPr="00B5556F">
              <w:rPr>
                <w:rFonts w:ascii="Times New Roman" w:eastAsia="Times New Roman" w:hAnsi="Times New Roman" w:cs="Times New Roman"/>
                <w:b/>
                <w:bCs/>
                <w:sz w:val="24"/>
                <w:szCs w:val="24"/>
                <w:lang w:eastAsia="en-IN"/>
              </w:rPr>
              <w:t>, 505451</w:t>
            </w:r>
            <w:r w:rsidRPr="00B5556F">
              <w:rPr>
                <w:rFonts w:ascii="Times New Roman" w:eastAsia="Times New Roman" w:hAnsi="Times New Roman" w:cs="Times New Roman"/>
                <w:b/>
                <w:bCs/>
                <w:sz w:val="24"/>
                <w:szCs w:val="24"/>
                <w:lang w:eastAsia="en-IN"/>
              </w:rPr>
              <w:br/>
              <w:t>(M: 9346002122)</w:t>
            </w:r>
          </w:p>
        </w:tc>
      </w:tr>
      <w:tr w:rsidR="00B5556F" w:rsidRPr="00B5556F" w14:paraId="5AD3DBD8" w14:textId="77777777" w:rsidTr="00B5556F">
        <w:tc>
          <w:tcPr>
            <w:tcW w:w="5000" w:type="pct"/>
            <w:shd w:val="clear" w:color="auto" w:fill="auto"/>
            <w:tcMar>
              <w:top w:w="0" w:type="dxa"/>
              <w:left w:w="0" w:type="dxa"/>
              <w:bottom w:w="0" w:type="dxa"/>
              <w:right w:w="0" w:type="dxa"/>
            </w:tcMar>
            <w:vAlign w:val="center"/>
            <w:hideMark/>
          </w:tcPr>
          <w:p w14:paraId="15D300D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u w:val="single"/>
                <w:lang w:eastAsia="en-IN"/>
              </w:rPr>
              <w:t>SUBJECT: -FRESH AFFILIATION UP TO SECONDARY LEVEL-</w:t>
            </w:r>
            <w:proofErr w:type="gramStart"/>
            <w:r w:rsidRPr="00B5556F">
              <w:rPr>
                <w:rFonts w:ascii="Times New Roman" w:eastAsia="Times New Roman" w:hAnsi="Times New Roman" w:cs="Times New Roman"/>
                <w:b/>
                <w:bCs/>
                <w:sz w:val="24"/>
                <w:szCs w:val="24"/>
                <w:u w:val="single"/>
                <w:lang w:eastAsia="en-IN"/>
              </w:rPr>
              <w:t>regarding .</w:t>
            </w:r>
            <w:proofErr w:type="gramEnd"/>
          </w:p>
        </w:tc>
      </w:tr>
    </w:tbl>
    <w:p w14:paraId="0CA5DFF6" w14:textId="77777777" w:rsidR="00B5556F" w:rsidRPr="00B5556F" w:rsidRDefault="00B5556F" w:rsidP="00B5556F">
      <w:pPr>
        <w:shd w:val="clear" w:color="auto" w:fill="FFFFFF"/>
        <w:spacing w:after="0" w:line="240" w:lineRule="auto"/>
        <w:rPr>
          <w:rFonts w:ascii="Arial" w:eastAsia="Times New Roman" w:hAnsi="Arial" w:cs="Times New Roman"/>
          <w:vanish/>
          <w:color w:val="333333"/>
          <w:sz w:val="21"/>
          <w:szCs w:val="21"/>
          <w:lang w:eastAsia="en-IN"/>
        </w:rPr>
      </w:pPr>
    </w:p>
    <w:tbl>
      <w:tblPr>
        <w:tblW w:w="5000" w:type="pct"/>
        <w:tblCellMar>
          <w:top w:w="15" w:type="dxa"/>
          <w:left w:w="15" w:type="dxa"/>
          <w:bottom w:w="15" w:type="dxa"/>
          <w:right w:w="15" w:type="dxa"/>
        </w:tblCellMar>
        <w:tblLook w:val="04A0" w:firstRow="1" w:lastRow="0" w:firstColumn="1" w:lastColumn="0" w:noHBand="0" w:noVBand="1"/>
      </w:tblPr>
      <w:tblGrid>
        <w:gridCol w:w="9026"/>
      </w:tblGrid>
      <w:tr w:rsidR="00B5556F" w:rsidRPr="00B5556F" w14:paraId="1F9272EF" w14:textId="77777777" w:rsidTr="00B5556F">
        <w:tc>
          <w:tcPr>
            <w:tcW w:w="5000" w:type="pct"/>
            <w:shd w:val="clear" w:color="auto" w:fill="auto"/>
            <w:tcMar>
              <w:top w:w="0" w:type="dxa"/>
              <w:left w:w="0" w:type="dxa"/>
              <w:bottom w:w="0" w:type="dxa"/>
              <w:right w:w="0" w:type="dxa"/>
            </w:tcMar>
            <w:vAlign w:val="center"/>
            <w:hideMark/>
          </w:tcPr>
          <w:p w14:paraId="528DA8D2"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proofErr w:type="gramStart"/>
            <w:r w:rsidRPr="00B5556F">
              <w:rPr>
                <w:rFonts w:ascii="Times New Roman" w:eastAsia="Times New Roman" w:hAnsi="Times New Roman" w:cs="Times New Roman"/>
                <w:b/>
                <w:bCs/>
                <w:sz w:val="24"/>
                <w:szCs w:val="24"/>
                <w:u w:val="single"/>
                <w:lang w:eastAsia="en-IN"/>
              </w:rPr>
              <w:t>Ref :</w:t>
            </w:r>
            <w:proofErr w:type="gramEnd"/>
            <w:r w:rsidRPr="00B5556F">
              <w:rPr>
                <w:rFonts w:ascii="Times New Roman" w:eastAsia="Times New Roman" w:hAnsi="Times New Roman" w:cs="Times New Roman"/>
                <w:b/>
                <w:bCs/>
                <w:sz w:val="24"/>
                <w:szCs w:val="24"/>
                <w:u w:val="single"/>
                <w:lang w:eastAsia="en-IN"/>
              </w:rPr>
              <w:t xml:space="preserve"> Application No.: - SL-01088-2223 Dated:30/10/2021</w:t>
            </w:r>
          </w:p>
        </w:tc>
      </w:tr>
      <w:tr w:rsidR="00B5556F" w:rsidRPr="00B5556F" w14:paraId="24F19798" w14:textId="77777777" w:rsidTr="00B5556F">
        <w:tc>
          <w:tcPr>
            <w:tcW w:w="5000" w:type="pct"/>
            <w:shd w:val="clear" w:color="auto" w:fill="auto"/>
            <w:tcMar>
              <w:top w:w="0" w:type="dxa"/>
              <w:left w:w="0" w:type="dxa"/>
              <w:bottom w:w="0" w:type="dxa"/>
              <w:right w:w="0" w:type="dxa"/>
            </w:tcMar>
            <w:vAlign w:val="center"/>
            <w:hideMark/>
          </w:tcPr>
          <w:p w14:paraId="504FEAD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Sir/Madam,</w:t>
            </w:r>
          </w:p>
        </w:tc>
      </w:tr>
      <w:tr w:rsidR="00B5556F" w:rsidRPr="00B5556F" w14:paraId="4EC53CA1" w14:textId="77777777" w:rsidTr="00B5556F">
        <w:tc>
          <w:tcPr>
            <w:tcW w:w="5000" w:type="pct"/>
            <w:shd w:val="clear" w:color="auto" w:fill="auto"/>
            <w:tcMar>
              <w:top w:w="0" w:type="dxa"/>
              <w:left w:w="0" w:type="dxa"/>
              <w:bottom w:w="0" w:type="dxa"/>
              <w:right w:w="0" w:type="dxa"/>
            </w:tcMar>
            <w:vAlign w:val="center"/>
            <w:hideMark/>
          </w:tcPr>
          <w:p w14:paraId="07C5EA9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 xml:space="preserve"> This is with reference to school application on the subject cited above. I am directed to convey approval of the Board for Fresh Affiliation Up to Secondary Level as per details given </w:t>
            </w:r>
            <w:proofErr w:type="gramStart"/>
            <w:r w:rsidRPr="00B5556F">
              <w:rPr>
                <w:rFonts w:ascii="Times New Roman" w:eastAsia="Times New Roman" w:hAnsi="Times New Roman" w:cs="Times New Roman"/>
                <w:sz w:val="24"/>
                <w:szCs w:val="24"/>
                <w:lang w:eastAsia="en-IN"/>
              </w:rPr>
              <w:t>below :</w:t>
            </w:r>
            <w:proofErr w:type="gramEnd"/>
          </w:p>
        </w:tc>
      </w:tr>
    </w:tbl>
    <w:p w14:paraId="7FB3D8E8"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p>
    <w:tbl>
      <w:tblPr>
        <w:tblW w:w="11335" w:type="dxa"/>
        <w:jc w:val="center"/>
        <w:tblCellMar>
          <w:top w:w="120" w:type="dxa"/>
          <w:left w:w="120" w:type="dxa"/>
          <w:bottom w:w="120" w:type="dxa"/>
          <w:right w:w="120" w:type="dxa"/>
        </w:tblCellMar>
        <w:tblLook w:val="04A0" w:firstRow="1" w:lastRow="0" w:firstColumn="1" w:lastColumn="0" w:noHBand="0" w:noVBand="1"/>
      </w:tblPr>
      <w:tblGrid>
        <w:gridCol w:w="364"/>
        <w:gridCol w:w="6698"/>
        <w:gridCol w:w="4273"/>
      </w:tblGrid>
      <w:tr w:rsidR="00B5556F" w:rsidRPr="00B5556F" w14:paraId="60D12D44"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195361E"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Affiliation No used as User ID for both OASIS and LOC/Registration System</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449DDDD"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3630436</w:t>
            </w:r>
          </w:p>
        </w:tc>
      </w:tr>
      <w:tr w:rsidR="00B5556F" w:rsidRPr="00B5556F" w14:paraId="78857B7D"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3C27C91"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School No</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731B1F9"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56538</w:t>
            </w:r>
          </w:p>
        </w:tc>
      </w:tr>
      <w:tr w:rsidR="00B5556F" w:rsidRPr="00B5556F" w14:paraId="1CCD7D93" w14:textId="77777777" w:rsidTr="00B5556F">
        <w:trPr>
          <w:jc w:val="center"/>
        </w:trPr>
        <w:tc>
          <w:tcPr>
            <w:tcW w:w="113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3DF690A"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Password for OASIS and LOC/Registration Systems is same as that used for Affiliation Application.</w:t>
            </w:r>
          </w:p>
        </w:tc>
      </w:tr>
      <w:tr w:rsidR="00B5556F" w:rsidRPr="00B5556F" w14:paraId="33267988"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2573B2F"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Affiliated for</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7863831"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Secondary School Examination Class 1 to 10</w:t>
            </w:r>
          </w:p>
        </w:tc>
      </w:tr>
      <w:tr w:rsidR="00B5556F" w:rsidRPr="00B5556F" w14:paraId="4E8AB035"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611260E"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Category</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AEDC426"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Fresh Affiliation</w:t>
            </w:r>
          </w:p>
        </w:tc>
      </w:tr>
      <w:tr w:rsidR="00B5556F" w:rsidRPr="00B5556F" w14:paraId="4E32580D"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996C941"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Period of affiliation</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8B3A0F2"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01.04.2022 to 31.03.2027</w:t>
            </w:r>
          </w:p>
        </w:tc>
      </w:tr>
      <w:tr w:rsidR="00B5556F" w:rsidRPr="00B5556F" w14:paraId="151C2F8B"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C68D963"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Year and Month From which admission can be taken in Class-IX</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D68B608"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1 April,2022</w:t>
            </w:r>
          </w:p>
        </w:tc>
      </w:tr>
      <w:tr w:rsidR="00B5556F" w:rsidRPr="00B5556F" w14:paraId="43A05662" w14:textId="77777777" w:rsidTr="00B5556F">
        <w:trPr>
          <w:jc w:val="center"/>
        </w:trPr>
        <w:tc>
          <w:tcPr>
            <w:tcW w:w="5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558AAC7"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Year and Month in which first batch of Class-X will appear in board examinations</w:t>
            </w:r>
          </w:p>
        </w:tc>
        <w:tc>
          <w:tcPr>
            <w:tcW w:w="56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59C98D7" w14:textId="77777777" w:rsidR="00B5556F" w:rsidRPr="00B5556F" w:rsidRDefault="00B5556F" w:rsidP="00B5556F">
            <w:pPr>
              <w:spacing w:after="0" w:line="240" w:lineRule="auto"/>
              <w:jc w:val="center"/>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1 April,2024</w:t>
            </w:r>
          </w:p>
        </w:tc>
      </w:tr>
      <w:tr w:rsidR="00B5556F" w:rsidRPr="00B5556F" w14:paraId="0BB4952D"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9026" w:type="dxa"/>
            <w:gridSpan w:val="2"/>
            <w:shd w:val="clear" w:color="auto" w:fill="FFFFFF"/>
            <w:tcMar>
              <w:top w:w="0" w:type="dxa"/>
              <w:left w:w="0" w:type="dxa"/>
              <w:bottom w:w="0" w:type="dxa"/>
              <w:right w:w="0" w:type="dxa"/>
            </w:tcMar>
            <w:vAlign w:val="center"/>
            <w:hideMark/>
          </w:tcPr>
          <w:p w14:paraId="6C86D55F"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 xml:space="preserve">The above is subject to </w:t>
            </w:r>
            <w:proofErr w:type="spellStart"/>
            <w:r w:rsidRPr="00B5556F">
              <w:rPr>
                <w:rFonts w:ascii="Roboto" w:eastAsia="Times New Roman" w:hAnsi="Roboto" w:cs="Times New Roman"/>
                <w:color w:val="333333"/>
                <w:sz w:val="21"/>
                <w:szCs w:val="21"/>
                <w:lang w:eastAsia="en-IN"/>
              </w:rPr>
              <w:t>fulfillment</w:t>
            </w:r>
            <w:proofErr w:type="spellEnd"/>
            <w:r w:rsidRPr="00B5556F">
              <w:rPr>
                <w:rFonts w:ascii="Roboto" w:eastAsia="Times New Roman" w:hAnsi="Roboto" w:cs="Times New Roman"/>
                <w:color w:val="333333"/>
                <w:sz w:val="21"/>
                <w:szCs w:val="21"/>
                <w:lang w:eastAsia="en-IN"/>
              </w:rPr>
              <w:t xml:space="preserve"> of the following </w:t>
            </w:r>
            <w:proofErr w:type="gramStart"/>
            <w:r w:rsidRPr="00B5556F">
              <w:rPr>
                <w:rFonts w:ascii="Roboto" w:eastAsia="Times New Roman" w:hAnsi="Roboto" w:cs="Times New Roman"/>
                <w:color w:val="333333"/>
                <w:sz w:val="21"/>
                <w:szCs w:val="21"/>
                <w:lang w:eastAsia="en-IN"/>
              </w:rPr>
              <w:t>conditions:-</w:t>
            </w:r>
            <w:proofErr w:type="gramEnd"/>
          </w:p>
        </w:tc>
      </w:tr>
      <w:tr w:rsidR="00B5556F" w:rsidRPr="00B5556F" w14:paraId="340AFAF3"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29CB95F9"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1.</w:t>
            </w:r>
          </w:p>
        </w:tc>
        <w:tc>
          <w:tcPr>
            <w:tcW w:w="8575" w:type="dxa"/>
            <w:shd w:val="clear" w:color="auto" w:fill="FFFFFF"/>
            <w:tcMar>
              <w:top w:w="0" w:type="dxa"/>
              <w:left w:w="0" w:type="dxa"/>
              <w:bottom w:w="0" w:type="dxa"/>
              <w:right w:w="0" w:type="dxa"/>
            </w:tcMar>
            <w:vAlign w:val="center"/>
            <w:hideMark/>
          </w:tcPr>
          <w:p w14:paraId="024534E6"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The approval is based upon the documents /data/information uploaded by the school online. The school will be responsible for its genuineness. In case of any discrepancies, necessary action will be initiated against the school as per Affiliation Bye -Laws-2018.</w:t>
            </w:r>
          </w:p>
        </w:tc>
      </w:tr>
      <w:tr w:rsidR="00B5556F" w:rsidRPr="00B5556F" w14:paraId="514948B6"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244A1A3E"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2.</w:t>
            </w:r>
          </w:p>
        </w:tc>
        <w:tc>
          <w:tcPr>
            <w:tcW w:w="8575" w:type="dxa"/>
            <w:shd w:val="clear" w:color="auto" w:fill="FFFFFF"/>
            <w:tcMar>
              <w:top w:w="0" w:type="dxa"/>
              <w:left w:w="0" w:type="dxa"/>
              <w:bottom w:w="0" w:type="dxa"/>
              <w:right w:w="0" w:type="dxa"/>
            </w:tcMar>
            <w:vAlign w:val="center"/>
            <w:hideMark/>
          </w:tcPr>
          <w:p w14:paraId="49DD7E76"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The school will follow the RTE Act, 2009 and instructions issued thereon by the CBSE/Respective State /UT Govt. from time to time. The school will also abide by the conditions prescribed, if any, by the State Government concerned.</w:t>
            </w:r>
          </w:p>
        </w:tc>
      </w:tr>
      <w:tr w:rsidR="00B5556F" w:rsidRPr="00B5556F" w14:paraId="056F1CEB"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037751C7"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3.</w:t>
            </w:r>
          </w:p>
        </w:tc>
        <w:tc>
          <w:tcPr>
            <w:tcW w:w="8575" w:type="dxa"/>
            <w:shd w:val="clear" w:color="auto" w:fill="FFFFFF"/>
            <w:tcMar>
              <w:top w:w="0" w:type="dxa"/>
              <w:left w:w="0" w:type="dxa"/>
              <w:bottom w:w="0" w:type="dxa"/>
              <w:right w:w="0" w:type="dxa"/>
            </w:tcMar>
            <w:vAlign w:val="center"/>
            <w:hideMark/>
          </w:tcPr>
          <w:p w14:paraId="1388E2BD"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 xml:space="preserve">The </w:t>
            </w:r>
            <w:proofErr w:type="gramStart"/>
            <w:r w:rsidRPr="00B5556F">
              <w:rPr>
                <w:rFonts w:ascii="Roboto" w:eastAsia="Times New Roman" w:hAnsi="Roboto" w:cs="Times New Roman"/>
                <w:color w:val="333333"/>
                <w:sz w:val="21"/>
                <w:szCs w:val="21"/>
                <w:lang w:eastAsia="en-IN"/>
              </w:rPr>
              <w:t>School</w:t>
            </w:r>
            <w:proofErr w:type="gramEnd"/>
            <w:r w:rsidRPr="00B5556F">
              <w:rPr>
                <w:rFonts w:ascii="Roboto" w:eastAsia="Times New Roman" w:hAnsi="Roboto" w:cs="Times New Roman"/>
                <w:color w:val="333333"/>
                <w:sz w:val="21"/>
                <w:szCs w:val="21"/>
                <w:lang w:eastAsia="en-IN"/>
              </w:rPr>
              <w:t xml:space="preserve"> is required to apply on online for extension of affiliation along with the requisite fee and other documents as per Rule 10.3 of Affiliation Bye Laws.</w:t>
            </w:r>
          </w:p>
        </w:tc>
      </w:tr>
      <w:tr w:rsidR="00B5556F" w:rsidRPr="00B5556F" w14:paraId="557BBB90"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12B515F3"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4.</w:t>
            </w:r>
          </w:p>
        </w:tc>
        <w:tc>
          <w:tcPr>
            <w:tcW w:w="8575" w:type="dxa"/>
            <w:shd w:val="clear" w:color="auto" w:fill="FFFFFF"/>
            <w:tcMar>
              <w:top w:w="0" w:type="dxa"/>
              <w:left w:w="0" w:type="dxa"/>
              <w:bottom w:w="0" w:type="dxa"/>
              <w:right w:w="0" w:type="dxa"/>
            </w:tcMar>
            <w:vAlign w:val="center"/>
            <w:hideMark/>
          </w:tcPr>
          <w:p w14:paraId="4817D60E"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 xml:space="preserve">The school should go through the provision of Affiliation and Examination Bye Laws and subsequent amendment therein as well as circulars and guidelines /instructions issued by the Board time to time and keep a copy there of for reference purpose and is also advised to </w:t>
            </w:r>
            <w:r w:rsidRPr="00B5556F">
              <w:rPr>
                <w:rFonts w:ascii="Roboto" w:eastAsia="Times New Roman" w:hAnsi="Roboto" w:cs="Times New Roman"/>
                <w:color w:val="333333"/>
                <w:sz w:val="21"/>
                <w:szCs w:val="21"/>
                <w:lang w:eastAsia="en-IN"/>
              </w:rPr>
              <w:lastRenderedPageBreak/>
              <w:t>regularly visit CBSE websites i.e., http://cbseacademic.nic.in/ &amp; http://cbse.nic.in/ for updates.</w:t>
            </w:r>
          </w:p>
        </w:tc>
      </w:tr>
      <w:tr w:rsidR="00B5556F" w:rsidRPr="00B5556F" w14:paraId="677C5505"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06D77369"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lastRenderedPageBreak/>
              <w:t>5.</w:t>
            </w:r>
          </w:p>
        </w:tc>
        <w:tc>
          <w:tcPr>
            <w:tcW w:w="8575" w:type="dxa"/>
            <w:shd w:val="clear" w:color="auto" w:fill="FFFFFF"/>
            <w:tcMar>
              <w:top w:w="0" w:type="dxa"/>
              <w:left w:w="0" w:type="dxa"/>
              <w:bottom w:w="0" w:type="dxa"/>
              <w:right w:w="0" w:type="dxa"/>
            </w:tcMar>
            <w:vAlign w:val="center"/>
            <w:hideMark/>
          </w:tcPr>
          <w:p w14:paraId="12732C6F"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The school to renew mandatory certificates from time to time.</w:t>
            </w:r>
          </w:p>
        </w:tc>
      </w:tr>
      <w:tr w:rsidR="00B5556F" w:rsidRPr="00B5556F" w14:paraId="114B7554"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27D69196"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6.</w:t>
            </w:r>
          </w:p>
        </w:tc>
        <w:tc>
          <w:tcPr>
            <w:tcW w:w="8575" w:type="dxa"/>
            <w:shd w:val="clear" w:color="auto" w:fill="FFFFFF"/>
            <w:tcMar>
              <w:top w:w="0" w:type="dxa"/>
              <w:left w:w="0" w:type="dxa"/>
              <w:bottom w:w="0" w:type="dxa"/>
              <w:right w:w="0" w:type="dxa"/>
            </w:tcMar>
            <w:vAlign w:val="center"/>
            <w:hideMark/>
          </w:tcPr>
          <w:p w14:paraId="6D9BE920"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The school shall be solely responsible for any legal consequences arising out of the use of school name/logo/society/trust or any other identity /activity related to running of school affiliated to CBSE. All legal expenses incurred by the Board, if any, arising out of these circumstances, shall be borne by the school.</w:t>
            </w:r>
          </w:p>
        </w:tc>
      </w:tr>
      <w:tr w:rsidR="00B5556F" w:rsidRPr="00B5556F" w14:paraId="3FB145CC"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16E0BF01"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7.</w:t>
            </w:r>
          </w:p>
        </w:tc>
        <w:tc>
          <w:tcPr>
            <w:tcW w:w="8575" w:type="dxa"/>
            <w:shd w:val="clear" w:color="auto" w:fill="FFFFFF"/>
            <w:tcMar>
              <w:top w:w="0" w:type="dxa"/>
              <w:left w:w="0" w:type="dxa"/>
              <w:bottom w:w="0" w:type="dxa"/>
              <w:right w:w="0" w:type="dxa"/>
            </w:tcMar>
            <w:vAlign w:val="center"/>
            <w:hideMark/>
          </w:tcPr>
          <w:p w14:paraId="470C58A3"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color w:val="333333"/>
                <w:sz w:val="21"/>
                <w:szCs w:val="21"/>
                <w:lang w:eastAsia="en-IN"/>
              </w:rPr>
              <w:t>Concerned Regional Office is requested to create new email id of school as per direction issued by controller of examination. This E Mail ID is used for communication with CBSE only.</w:t>
            </w:r>
          </w:p>
        </w:tc>
      </w:tr>
      <w:tr w:rsidR="00B5556F" w:rsidRPr="00B5556F" w14:paraId="5744991F" w14:textId="77777777" w:rsidTr="00B5556F">
        <w:tblPrEx>
          <w:jc w:val="left"/>
          <w:shd w:val="clear" w:color="auto" w:fill="FFFFFF"/>
          <w:tblCellMar>
            <w:top w:w="15" w:type="dxa"/>
            <w:left w:w="15" w:type="dxa"/>
            <w:bottom w:w="15" w:type="dxa"/>
            <w:right w:w="15" w:type="dxa"/>
          </w:tblCellMar>
        </w:tblPrEx>
        <w:trPr>
          <w:gridAfter w:val="1"/>
          <w:wAfter w:w="2301" w:type="dxa"/>
        </w:trPr>
        <w:tc>
          <w:tcPr>
            <w:tcW w:w="451" w:type="dxa"/>
            <w:shd w:val="clear" w:color="auto" w:fill="FFFFFF"/>
            <w:tcMar>
              <w:top w:w="0" w:type="dxa"/>
              <w:left w:w="0" w:type="dxa"/>
              <w:bottom w:w="0" w:type="dxa"/>
              <w:right w:w="0" w:type="dxa"/>
            </w:tcMar>
            <w:hideMark/>
          </w:tcPr>
          <w:p w14:paraId="0ECF821F"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p>
        </w:tc>
        <w:tc>
          <w:tcPr>
            <w:tcW w:w="8575" w:type="dxa"/>
            <w:shd w:val="clear" w:color="auto" w:fill="FFFFFF"/>
            <w:tcMar>
              <w:top w:w="0" w:type="dxa"/>
              <w:left w:w="0" w:type="dxa"/>
              <w:bottom w:w="0" w:type="dxa"/>
              <w:right w:w="0" w:type="dxa"/>
            </w:tcMar>
            <w:vAlign w:val="center"/>
            <w:hideMark/>
          </w:tcPr>
          <w:p w14:paraId="49BF9F07" w14:textId="77777777" w:rsidR="00B5556F" w:rsidRPr="00B5556F" w:rsidRDefault="00B5556F" w:rsidP="00B5556F">
            <w:pPr>
              <w:spacing w:after="0" w:line="240" w:lineRule="auto"/>
              <w:rPr>
                <w:rFonts w:ascii="Roboto" w:eastAsia="Times New Roman" w:hAnsi="Roboto" w:cs="Times New Roman"/>
                <w:color w:val="333333"/>
                <w:sz w:val="21"/>
                <w:szCs w:val="21"/>
                <w:lang w:eastAsia="en-IN"/>
              </w:rPr>
            </w:pPr>
            <w:r w:rsidRPr="00B5556F">
              <w:rPr>
                <w:rFonts w:ascii="Roboto" w:eastAsia="Times New Roman" w:hAnsi="Roboto" w:cs="Times New Roman"/>
                <w:b/>
                <w:bCs/>
                <w:color w:val="333333"/>
                <w:sz w:val="21"/>
                <w:szCs w:val="21"/>
                <w:lang w:eastAsia="en-IN"/>
              </w:rPr>
              <w:t>“The school shall possess valid fire safety certificate and Building safety certificate during functioning of the school which shall be renewed from time to time as per norms”.</w:t>
            </w:r>
          </w:p>
        </w:tc>
      </w:tr>
      <w:tr w:rsidR="00B5556F" w:rsidRPr="00B5556F" w14:paraId="5C370B5A" w14:textId="77777777" w:rsidTr="00B5556F">
        <w:tblPrEx>
          <w:jc w:val="left"/>
          <w:tblCellMar>
            <w:top w:w="15" w:type="dxa"/>
            <w:left w:w="15" w:type="dxa"/>
            <w:bottom w:w="15" w:type="dxa"/>
            <w:right w:w="15" w:type="dxa"/>
          </w:tblCellMar>
        </w:tblPrEx>
        <w:trPr>
          <w:gridAfter w:val="1"/>
          <w:wAfter w:w="2309" w:type="dxa"/>
        </w:trPr>
        <w:tc>
          <w:tcPr>
            <w:tcW w:w="0" w:type="auto"/>
            <w:gridSpan w:val="2"/>
            <w:shd w:val="clear" w:color="auto" w:fill="auto"/>
            <w:tcMar>
              <w:top w:w="0" w:type="dxa"/>
              <w:left w:w="0" w:type="dxa"/>
              <w:bottom w:w="0" w:type="dxa"/>
              <w:right w:w="0" w:type="dxa"/>
            </w:tcMar>
            <w:vAlign w:val="center"/>
            <w:hideMark/>
          </w:tcPr>
          <w:p w14:paraId="4C5E336E" w14:textId="77777777" w:rsidR="00B5556F" w:rsidRPr="00B5556F" w:rsidRDefault="00B5556F" w:rsidP="00B5556F">
            <w:pPr>
              <w:spacing w:after="0" w:line="240" w:lineRule="auto"/>
              <w:jc w:val="right"/>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DEPUTY SECRETARY/JOINT SECRETARY (AFF.)</w:t>
            </w:r>
          </w:p>
          <w:p w14:paraId="54E7D08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p>
        </w:tc>
      </w:tr>
    </w:tbl>
    <w:p w14:paraId="46BB6CC3" w14:textId="77777777" w:rsidR="00B5556F" w:rsidRPr="00B5556F" w:rsidRDefault="00B5556F" w:rsidP="00B5556F">
      <w:pPr>
        <w:shd w:val="clear" w:color="auto" w:fill="FFFFFF"/>
        <w:spacing w:after="0" w:line="240" w:lineRule="auto"/>
        <w:jc w:val="center"/>
        <w:rPr>
          <w:rFonts w:ascii="Roboto" w:eastAsia="Times New Roman" w:hAnsi="Roboto" w:cs="Times New Roman"/>
          <w:color w:val="333333"/>
          <w:sz w:val="21"/>
          <w:szCs w:val="21"/>
          <w:lang w:eastAsia="en-IN"/>
        </w:rPr>
      </w:pPr>
      <w:r w:rsidRPr="00B5556F">
        <w:rPr>
          <w:rFonts w:ascii="Roboto" w:eastAsia="Times New Roman" w:hAnsi="Roboto" w:cs="Times New Roman"/>
          <w:b/>
          <w:bCs/>
          <w:color w:val="333333"/>
          <w:sz w:val="21"/>
          <w:szCs w:val="21"/>
          <w:lang w:eastAsia="en-IN"/>
        </w:rPr>
        <w:t>ENROLMENT TABLE</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
        <w:gridCol w:w="3028"/>
        <w:gridCol w:w="1338"/>
        <w:gridCol w:w="1570"/>
        <w:gridCol w:w="2624"/>
      </w:tblGrid>
      <w:tr w:rsidR="00B5556F" w:rsidRPr="00B5556F" w14:paraId="7F7548B1"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8525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SN</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C148C"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Location of School</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D0E21"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Campus area</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40EF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Affiliation Allowed</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DC5E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Optimum No. of Sections</w:t>
            </w:r>
          </w:p>
          <w:p w14:paraId="70EE426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(From classes I/VI to X/XII)</w:t>
            </w:r>
          </w:p>
        </w:tc>
      </w:tr>
      <w:tr w:rsidR="00B5556F" w:rsidRPr="00B5556F" w14:paraId="4E484F76"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2BD3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0C34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Areas/Cities mentioned in clause 3.6</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FBF9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1600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63DC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 only</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BE18B"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10</w:t>
            </w:r>
          </w:p>
        </w:tc>
      </w:tr>
      <w:tr w:rsidR="00B5556F" w:rsidRPr="00B5556F" w14:paraId="0C84708C"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D4407"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B</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7891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Areas/Cities mentioned in clause 3.6</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2712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2400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B911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970AE"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24</w:t>
            </w:r>
          </w:p>
        </w:tc>
      </w:tr>
      <w:tr w:rsidR="00B5556F" w:rsidRPr="00B5556F" w14:paraId="01FC12C6"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E5A37"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C</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7C207"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Areas/Cities mentioned in clause 3.6</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B5C6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3200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50821"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5A79D"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28</w:t>
            </w:r>
          </w:p>
        </w:tc>
      </w:tr>
      <w:tr w:rsidR="00B5556F" w:rsidRPr="00B5556F" w14:paraId="07CE91DD"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8D62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D</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C4DB1"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Class-X Cities (Clauses 3.5) and</w:t>
            </w:r>
          </w:p>
          <w:p w14:paraId="426D60A2"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 mentioned in clause 3.7</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0FED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2000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C7B3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 only</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F6DA9"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10</w:t>
            </w:r>
          </w:p>
        </w:tc>
      </w:tr>
      <w:tr w:rsidR="00B5556F" w:rsidRPr="00B5556F" w14:paraId="18551CD4"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E8EDE"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E</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BA6B9"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Class-X Cities (Clauses 3.5) and</w:t>
            </w:r>
          </w:p>
          <w:p w14:paraId="71B7C0D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 mentioned in clause 3.7</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D52A4"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3000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83E4F"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B49A5"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24</w:t>
            </w:r>
          </w:p>
        </w:tc>
      </w:tr>
      <w:tr w:rsidR="00B5556F" w:rsidRPr="00B5556F" w14:paraId="0EDA4208"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FBB59"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F</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3000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Class-X Cities (Clause 3.5) and</w:t>
            </w:r>
          </w:p>
          <w:p w14:paraId="4A23E275"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 mentioned in clause 3.7 and</w:t>
            </w:r>
          </w:p>
          <w:p w14:paraId="5DB3700E"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Areas/Cities mentioned in clause 3.4</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EA2D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4000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A4FE6"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8081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28</w:t>
            </w:r>
          </w:p>
        </w:tc>
      </w:tr>
      <w:tr w:rsidR="00B5556F" w:rsidRPr="00B5556F" w14:paraId="49A3CDEC"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3D5D1"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G</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CE9383"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Pan India (Clause 3.3)</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DC13D"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6000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B00ED"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F4DAE"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38</w:t>
            </w:r>
          </w:p>
        </w:tc>
      </w:tr>
      <w:tr w:rsidR="00B5556F" w:rsidRPr="00B5556F" w14:paraId="18665DC8"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FBC0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H</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D9549"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Pan India (Clause 3.2)</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5009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8000 sqm</w:t>
            </w:r>
          </w:p>
        </w:tc>
        <w:tc>
          <w:tcPr>
            <w:tcW w:w="1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3757E"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Up to Class-XII</w:t>
            </w:r>
          </w:p>
        </w:tc>
        <w:tc>
          <w:tcPr>
            <w:tcW w:w="262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F532C"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48</w:t>
            </w:r>
          </w:p>
        </w:tc>
      </w:tr>
      <w:tr w:rsidR="00B5556F" w:rsidRPr="00B5556F" w14:paraId="5DD5BA15" w14:textId="77777777" w:rsidTr="00B5556F">
        <w:trPr>
          <w:jc w:val="center"/>
        </w:trPr>
        <w:tc>
          <w:tcPr>
            <w:tcW w:w="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88E3C"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I</w:t>
            </w:r>
          </w:p>
        </w:tc>
        <w:tc>
          <w:tcPr>
            <w:tcW w:w="3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56E10"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Pan India (Clause 3.2)</w:t>
            </w:r>
          </w:p>
        </w:tc>
        <w:tc>
          <w:tcPr>
            <w:tcW w:w="13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C5F2A"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&gt;8000 sqm</w:t>
            </w:r>
          </w:p>
        </w:tc>
        <w:tc>
          <w:tcPr>
            <w:tcW w:w="419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B91C4"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b/>
                <w:bCs/>
                <w:sz w:val="24"/>
                <w:szCs w:val="24"/>
                <w:lang w:eastAsia="en-IN"/>
              </w:rPr>
              <w:t>Up to Class-XII</w:t>
            </w:r>
          </w:p>
          <w:p w14:paraId="5833FF4B"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The number of sections shall be restricted in accordance with </w:t>
            </w:r>
            <w:r w:rsidRPr="00B5556F">
              <w:rPr>
                <w:rFonts w:ascii="Times New Roman" w:eastAsia="Times New Roman" w:hAnsi="Times New Roman" w:cs="Times New Roman"/>
                <w:b/>
                <w:bCs/>
                <w:sz w:val="24"/>
                <w:szCs w:val="24"/>
                <w:lang w:eastAsia="en-IN"/>
              </w:rPr>
              <w:t>‘H’</w:t>
            </w:r>
            <w:r w:rsidRPr="00B5556F">
              <w:rPr>
                <w:rFonts w:ascii="Times New Roman" w:eastAsia="Times New Roman" w:hAnsi="Times New Roman" w:cs="Times New Roman"/>
                <w:sz w:val="24"/>
                <w:szCs w:val="24"/>
                <w:lang w:eastAsia="en-IN"/>
              </w:rPr>
              <w:t xml:space="preserve"> above with land requirement unit scaled down to 2000 square meters </w:t>
            </w:r>
            <w:proofErr w:type="gramStart"/>
            <w:r w:rsidRPr="00B5556F">
              <w:rPr>
                <w:rFonts w:ascii="Times New Roman" w:eastAsia="Times New Roman" w:hAnsi="Times New Roman" w:cs="Times New Roman"/>
                <w:sz w:val="24"/>
                <w:szCs w:val="24"/>
                <w:lang w:eastAsia="en-IN"/>
              </w:rPr>
              <w:t>i.e.</w:t>
            </w:r>
            <w:proofErr w:type="gramEnd"/>
            <w:r w:rsidRPr="00B5556F">
              <w:rPr>
                <w:rFonts w:ascii="Times New Roman" w:eastAsia="Times New Roman" w:hAnsi="Times New Roman" w:cs="Times New Roman"/>
                <w:sz w:val="24"/>
                <w:szCs w:val="24"/>
                <w:lang w:eastAsia="en-IN"/>
              </w:rPr>
              <w:t xml:space="preserve"> 12 sections for every 2000 square meter additional land.</w:t>
            </w:r>
          </w:p>
        </w:tc>
      </w:tr>
      <w:tr w:rsidR="00B5556F" w:rsidRPr="00B5556F" w14:paraId="116FE627" w14:textId="77777777" w:rsidTr="00B5556F">
        <w:trPr>
          <w:jc w:val="center"/>
        </w:trPr>
        <w:tc>
          <w:tcPr>
            <w:tcW w:w="9010"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0AFA9"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 xml:space="preserve">·         The total number of sections taken together for classes XI and XII should not be more than 1/3 of optimum number of </w:t>
            </w:r>
            <w:proofErr w:type="gramStart"/>
            <w:r w:rsidRPr="00B5556F">
              <w:rPr>
                <w:rFonts w:ascii="Times New Roman" w:eastAsia="Times New Roman" w:hAnsi="Times New Roman" w:cs="Times New Roman"/>
                <w:sz w:val="24"/>
                <w:szCs w:val="24"/>
                <w:lang w:eastAsia="en-IN"/>
              </w:rPr>
              <w:t>section</w:t>
            </w:r>
            <w:proofErr w:type="gramEnd"/>
            <w:r w:rsidRPr="00B5556F">
              <w:rPr>
                <w:rFonts w:ascii="Times New Roman" w:eastAsia="Times New Roman" w:hAnsi="Times New Roman" w:cs="Times New Roman"/>
                <w:sz w:val="24"/>
                <w:szCs w:val="24"/>
                <w:lang w:eastAsia="en-IN"/>
              </w:rPr>
              <w:t xml:space="preserve"> allowed on the basis of land holding for any school.</w:t>
            </w:r>
          </w:p>
        </w:tc>
      </w:tr>
      <w:tr w:rsidR="00B5556F" w:rsidRPr="00B5556F" w14:paraId="1772F488" w14:textId="77777777" w:rsidTr="00B5556F">
        <w:trPr>
          <w:jc w:val="center"/>
        </w:trPr>
        <w:tc>
          <w:tcPr>
            <w:tcW w:w="9010"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D0E1C"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         The number of sections and students shall be restricted as per the actual facilities in the school.</w:t>
            </w:r>
          </w:p>
        </w:tc>
      </w:tr>
      <w:tr w:rsidR="00B5556F" w:rsidRPr="00B5556F" w14:paraId="359E6499" w14:textId="77777777" w:rsidTr="00B5556F">
        <w:trPr>
          <w:jc w:val="center"/>
        </w:trPr>
        <w:tc>
          <w:tcPr>
            <w:tcW w:w="9010"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BCD44" w14:textId="77777777" w:rsidR="00B5556F" w:rsidRPr="00B5556F" w:rsidRDefault="00B5556F" w:rsidP="00B5556F">
            <w:pPr>
              <w:spacing w:after="0" w:line="240" w:lineRule="auto"/>
              <w:rPr>
                <w:rFonts w:ascii="Times New Roman" w:eastAsia="Times New Roman" w:hAnsi="Times New Roman" w:cs="Times New Roman"/>
                <w:sz w:val="24"/>
                <w:szCs w:val="24"/>
                <w:lang w:eastAsia="en-IN"/>
              </w:rPr>
            </w:pPr>
            <w:r w:rsidRPr="00B5556F">
              <w:rPr>
                <w:rFonts w:ascii="Times New Roman" w:eastAsia="Times New Roman" w:hAnsi="Times New Roman" w:cs="Times New Roman"/>
                <w:sz w:val="24"/>
                <w:szCs w:val="24"/>
                <w:lang w:eastAsia="en-IN"/>
              </w:rPr>
              <w:t xml:space="preserve">·         For class rooms of size less than 500 </w:t>
            </w:r>
            <w:proofErr w:type="spellStart"/>
            <w:r w:rsidRPr="00B5556F">
              <w:rPr>
                <w:rFonts w:ascii="Times New Roman" w:eastAsia="Times New Roman" w:hAnsi="Times New Roman" w:cs="Times New Roman"/>
                <w:sz w:val="24"/>
                <w:szCs w:val="24"/>
                <w:lang w:eastAsia="en-IN"/>
              </w:rPr>
              <w:t>sq</w:t>
            </w:r>
            <w:proofErr w:type="spellEnd"/>
            <w:r w:rsidRPr="00B5556F">
              <w:rPr>
                <w:rFonts w:ascii="Times New Roman" w:eastAsia="Times New Roman" w:hAnsi="Times New Roman" w:cs="Times New Roman"/>
                <w:sz w:val="24"/>
                <w:szCs w:val="24"/>
                <w:lang w:eastAsia="en-IN"/>
              </w:rPr>
              <w:t xml:space="preserve"> feet the enrolment shall be 0.08 X size of class rooms in </w:t>
            </w:r>
            <w:proofErr w:type="spellStart"/>
            <w:r w:rsidRPr="00B5556F">
              <w:rPr>
                <w:rFonts w:ascii="Times New Roman" w:eastAsia="Times New Roman" w:hAnsi="Times New Roman" w:cs="Times New Roman"/>
                <w:sz w:val="24"/>
                <w:szCs w:val="24"/>
                <w:lang w:eastAsia="en-IN"/>
              </w:rPr>
              <w:t>sq</w:t>
            </w:r>
            <w:proofErr w:type="spellEnd"/>
            <w:r w:rsidRPr="00B5556F">
              <w:rPr>
                <w:rFonts w:ascii="Times New Roman" w:eastAsia="Times New Roman" w:hAnsi="Times New Roman" w:cs="Times New Roman"/>
                <w:sz w:val="24"/>
                <w:szCs w:val="24"/>
                <w:lang w:eastAsia="en-IN"/>
              </w:rPr>
              <w:t xml:space="preserve"> feet</w:t>
            </w:r>
          </w:p>
        </w:tc>
      </w:tr>
    </w:tbl>
    <w:p w14:paraId="49C37815" w14:textId="1ABEE392" w:rsidR="00B5556F" w:rsidRDefault="00B5556F">
      <w:pPr>
        <w:rPr>
          <w:rFonts w:ascii="Roboto" w:hAnsi="Roboto"/>
          <w:color w:val="333333"/>
          <w:sz w:val="21"/>
          <w:szCs w:val="21"/>
          <w:shd w:val="clear" w:color="auto" w:fill="FFFFFF"/>
        </w:rPr>
      </w:pPr>
      <w:r>
        <w:rPr>
          <w:rStyle w:val="Strong"/>
          <w:rFonts w:ascii="Roboto" w:hAnsi="Roboto"/>
          <w:color w:val="333333"/>
          <w:sz w:val="21"/>
          <w:szCs w:val="21"/>
          <w:shd w:val="clear" w:color="auto" w:fill="FFFFFF"/>
        </w:rPr>
        <w:lastRenderedPageBreak/>
        <w:t xml:space="preserve">Important </w:t>
      </w:r>
      <w:proofErr w:type="gramStart"/>
      <w:r>
        <w:rPr>
          <w:rStyle w:val="Strong"/>
          <w:rFonts w:ascii="Roboto" w:hAnsi="Roboto"/>
          <w:color w:val="333333"/>
          <w:sz w:val="21"/>
          <w:szCs w:val="21"/>
          <w:shd w:val="clear" w:color="auto" w:fill="FFFFFF"/>
        </w:rPr>
        <w:t>Notes :</w:t>
      </w:r>
      <w:proofErr w:type="gramEnd"/>
      <w:r>
        <w:rPr>
          <w:rStyle w:val="Strong"/>
          <w:rFonts w:ascii="Roboto" w:hAnsi="Roboto"/>
          <w:color w:val="333333"/>
          <w:sz w:val="21"/>
          <w:szCs w:val="21"/>
          <w:shd w:val="clear" w:color="auto" w:fill="FFFFFF"/>
        </w:rPr>
        <w:t> </w:t>
      </w:r>
      <w:r>
        <w:rPr>
          <w:rFonts w:ascii="Roboto" w:hAnsi="Roboto"/>
          <w:color w:val="333333"/>
          <w:sz w:val="21"/>
          <w:szCs w:val="21"/>
          <w:shd w:val="clear" w:color="auto" w:fill="FFFFFF"/>
        </w:rPr>
        <w:t xml:space="preserve">1. The total number of section of the school shall be restricted to 34 (As per prescribed dimension) as per the number of class rooms reported during inspection and further increase shall be subjected to specific approval of the Board on the basis of the request of the school as per affiliation bye laws. 2. The school has submitted land certificate without compactness of land. </w:t>
      </w:r>
      <w:proofErr w:type="gramStart"/>
      <w:r>
        <w:rPr>
          <w:rFonts w:ascii="Roboto" w:hAnsi="Roboto"/>
          <w:color w:val="333333"/>
          <w:sz w:val="21"/>
          <w:szCs w:val="21"/>
          <w:shd w:val="clear" w:color="auto" w:fill="FFFFFF"/>
        </w:rPr>
        <w:t>However</w:t>
      </w:r>
      <w:proofErr w:type="gramEnd"/>
      <w:r>
        <w:rPr>
          <w:rFonts w:ascii="Roboto" w:hAnsi="Roboto"/>
          <w:color w:val="333333"/>
          <w:sz w:val="21"/>
          <w:szCs w:val="21"/>
          <w:shd w:val="clear" w:color="auto" w:fill="FFFFFF"/>
        </w:rPr>
        <w:t xml:space="preserve"> the revised land certificate no. B/68/2021 dated 17.02.2022 for Ac 1-20 </w:t>
      </w:r>
      <w:proofErr w:type="spellStart"/>
      <w:r>
        <w:rPr>
          <w:rFonts w:ascii="Roboto" w:hAnsi="Roboto"/>
          <w:color w:val="333333"/>
          <w:sz w:val="21"/>
          <w:szCs w:val="21"/>
          <w:shd w:val="clear" w:color="auto" w:fill="FFFFFF"/>
        </w:rPr>
        <w:t>gts</w:t>
      </w:r>
      <w:proofErr w:type="spellEnd"/>
      <w:r>
        <w:rPr>
          <w:rFonts w:ascii="Roboto" w:hAnsi="Roboto"/>
          <w:color w:val="333333"/>
          <w:sz w:val="21"/>
          <w:szCs w:val="21"/>
          <w:shd w:val="clear" w:color="auto" w:fill="FFFFFF"/>
        </w:rPr>
        <w:t xml:space="preserve">. </w:t>
      </w:r>
      <w:proofErr w:type="gramStart"/>
      <w:r>
        <w:rPr>
          <w:rFonts w:ascii="Roboto" w:hAnsi="Roboto"/>
          <w:color w:val="333333"/>
          <w:sz w:val="21"/>
          <w:szCs w:val="21"/>
          <w:shd w:val="clear" w:color="auto" w:fill="FFFFFF"/>
        </w:rPr>
        <w:t>i.e.</w:t>
      </w:r>
      <w:proofErr w:type="gramEnd"/>
      <w:r>
        <w:rPr>
          <w:rFonts w:ascii="Roboto" w:hAnsi="Roboto"/>
          <w:color w:val="333333"/>
          <w:sz w:val="21"/>
          <w:szCs w:val="21"/>
          <w:shd w:val="clear" w:color="auto" w:fill="FFFFFF"/>
        </w:rPr>
        <w:t xml:space="preserve"> 6069 sq. </w:t>
      </w:r>
      <w:proofErr w:type="spellStart"/>
      <w:r>
        <w:rPr>
          <w:rFonts w:ascii="Roboto" w:hAnsi="Roboto"/>
          <w:color w:val="333333"/>
          <w:sz w:val="21"/>
          <w:szCs w:val="21"/>
          <w:shd w:val="clear" w:color="auto" w:fill="FFFFFF"/>
        </w:rPr>
        <w:t>mtrs</w:t>
      </w:r>
      <w:proofErr w:type="spellEnd"/>
      <w:r>
        <w:rPr>
          <w:rFonts w:ascii="Roboto" w:hAnsi="Roboto"/>
          <w:color w:val="333333"/>
          <w:sz w:val="21"/>
          <w:szCs w:val="21"/>
          <w:shd w:val="clear" w:color="auto" w:fill="FFFFFF"/>
        </w:rPr>
        <w:t xml:space="preserve">. has been uploaded under mandatory disclosure on school’s website. The school is directed not to remove the same from the website. 3. The school has given compactness of land area of 6069 sq. </w:t>
      </w:r>
      <w:proofErr w:type="spellStart"/>
      <w:r>
        <w:rPr>
          <w:rFonts w:ascii="Roboto" w:hAnsi="Roboto"/>
          <w:color w:val="333333"/>
          <w:sz w:val="21"/>
          <w:szCs w:val="21"/>
          <w:shd w:val="clear" w:color="auto" w:fill="FFFFFF"/>
        </w:rPr>
        <w:t>mtrs</w:t>
      </w:r>
      <w:proofErr w:type="spellEnd"/>
      <w:r>
        <w:rPr>
          <w:rFonts w:ascii="Roboto" w:hAnsi="Roboto"/>
          <w:color w:val="333333"/>
          <w:sz w:val="21"/>
          <w:szCs w:val="21"/>
          <w:shd w:val="clear" w:color="auto" w:fill="FFFFFF"/>
        </w:rPr>
        <w:t xml:space="preserve">. whereas, in the application the school has mentioned 8093 sq. </w:t>
      </w:r>
      <w:proofErr w:type="spellStart"/>
      <w:r>
        <w:rPr>
          <w:rFonts w:ascii="Roboto" w:hAnsi="Roboto"/>
          <w:color w:val="333333"/>
          <w:sz w:val="21"/>
          <w:szCs w:val="21"/>
          <w:shd w:val="clear" w:color="auto" w:fill="FFFFFF"/>
        </w:rPr>
        <w:t>mtrs</w:t>
      </w:r>
      <w:proofErr w:type="spellEnd"/>
      <w:r>
        <w:rPr>
          <w:rFonts w:ascii="Roboto" w:hAnsi="Roboto"/>
          <w:color w:val="333333"/>
          <w:sz w:val="21"/>
          <w:szCs w:val="21"/>
          <w:shd w:val="clear" w:color="auto" w:fill="FFFFFF"/>
        </w:rPr>
        <w:t xml:space="preserve">. The school </w:t>
      </w:r>
      <w:proofErr w:type="spellStart"/>
      <w:r>
        <w:rPr>
          <w:rFonts w:ascii="Roboto" w:hAnsi="Roboto"/>
          <w:color w:val="333333"/>
          <w:sz w:val="21"/>
          <w:szCs w:val="21"/>
          <w:shd w:val="clear" w:color="auto" w:fill="FFFFFF"/>
        </w:rPr>
        <w:t>fulfills</w:t>
      </w:r>
      <w:proofErr w:type="spellEnd"/>
      <w:r>
        <w:rPr>
          <w:rFonts w:ascii="Roboto" w:hAnsi="Roboto"/>
          <w:color w:val="333333"/>
          <w:sz w:val="21"/>
          <w:szCs w:val="21"/>
          <w:shd w:val="clear" w:color="auto" w:fill="FFFFFF"/>
        </w:rPr>
        <w:t xml:space="preserve"> the minimum land area in all over India, therefore the school is directed to function on this land area only for all activities which is compounded with boundary wall. 4. The school has submitted Building Safety Certificate from Private Engineer with the application. However, the License </w:t>
      </w:r>
      <w:proofErr w:type="gramStart"/>
      <w:r>
        <w:rPr>
          <w:rFonts w:ascii="Roboto" w:hAnsi="Roboto"/>
          <w:color w:val="333333"/>
          <w:sz w:val="21"/>
          <w:szCs w:val="21"/>
          <w:shd w:val="clear" w:color="auto" w:fill="FFFFFF"/>
        </w:rPr>
        <w:t>no.G</w:t>
      </w:r>
      <w:proofErr w:type="gramEnd"/>
      <w:r>
        <w:rPr>
          <w:rFonts w:ascii="Roboto" w:hAnsi="Roboto"/>
          <w:color w:val="333333"/>
          <w:sz w:val="21"/>
          <w:szCs w:val="21"/>
          <w:shd w:val="clear" w:color="auto" w:fill="FFFFFF"/>
        </w:rPr>
        <w:t xml:space="preserve">1/55/2021 valid </w:t>
      </w:r>
      <w:proofErr w:type="spellStart"/>
      <w:r>
        <w:rPr>
          <w:rFonts w:ascii="Roboto" w:hAnsi="Roboto"/>
          <w:color w:val="333333"/>
          <w:sz w:val="21"/>
          <w:szCs w:val="21"/>
          <w:shd w:val="clear" w:color="auto" w:fill="FFFFFF"/>
        </w:rPr>
        <w:t>upto</w:t>
      </w:r>
      <w:proofErr w:type="spellEnd"/>
      <w:r>
        <w:rPr>
          <w:rFonts w:ascii="Roboto" w:hAnsi="Roboto"/>
          <w:color w:val="333333"/>
          <w:sz w:val="21"/>
          <w:szCs w:val="21"/>
          <w:shd w:val="clear" w:color="auto" w:fill="FFFFFF"/>
        </w:rPr>
        <w:t xml:space="preserve"> 31.03.2022 has been uploaded under mandatory disclosure on school’s website. The school is directed not to remove the same from the website. 5. The school is required to appoint Special Educator as per Board norms. 6. The school is required to upgrade the library and procure more books &amp; periodicals in its library. 7. The school is required to renew all the mandatory certificates from time to time. 8. The school is directed not to remove the videography link in future.</w:t>
      </w:r>
      <w:r>
        <w:rPr>
          <w:rFonts w:ascii="Roboto" w:hAnsi="Roboto"/>
          <w:color w:val="333333"/>
          <w:sz w:val="21"/>
          <w:szCs w:val="21"/>
        </w:rPr>
        <w:br/>
      </w:r>
      <w:r>
        <w:rPr>
          <w:rFonts w:ascii="Roboto" w:hAnsi="Roboto"/>
          <w:color w:val="333333"/>
          <w:sz w:val="21"/>
          <w:szCs w:val="21"/>
          <w:shd w:val="clear" w:color="auto" w:fill="FFFFFF"/>
        </w:rPr>
        <w:t>School is required to appoint wellness teacher as per affiliation bye laws.</w:t>
      </w:r>
    </w:p>
    <w:p w14:paraId="282D0C57" w14:textId="2BDC4964" w:rsidR="00B5556F" w:rsidRDefault="00B5556F">
      <w:r>
        <w:rPr>
          <w:rFonts w:ascii="Roboto" w:hAnsi="Roboto"/>
          <w:i/>
          <w:iCs/>
          <w:color w:val="333333"/>
          <w:sz w:val="21"/>
          <w:szCs w:val="21"/>
          <w:shd w:val="clear" w:color="auto" w:fill="FFFFFF"/>
        </w:rPr>
        <w:t>This is an electronically generated document. It does not need any signature.</w:t>
      </w:r>
      <w:r>
        <w:rPr>
          <w:rFonts w:ascii="Roboto" w:hAnsi="Roboto"/>
          <w:i/>
          <w:iCs/>
          <w:color w:val="333333"/>
          <w:sz w:val="21"/>
          <w:szCs w:val="21"/>
          <w:shd w:val="clear" w:color="auto" w:fill="FFFFFF"/>
        </w:rPr>
        <w:br/>
        <w:t xml:space="preserve">To verify the authenticity of the </w:t>
      </w:r>
      <w:proofErr w:type="gramStart"/>
      <w:r>
        <w:rPr>
          <w:rFonts w:ascii="Roboto" w:hAnsi="Roboto"/>
          <w:i/>
          <w:iCs/>
          <w:color w:val="333333"/>
          <w:sz w:val="21"/>
          <w:szCs w:val="21"/>
          <w:shd w:val="clear" w:color="auto" w:fill="FFFFFF"/>
        </w:rPr>
        <w:t>document ,</w:t>
      </w:r>
      <w:proofErr w:type="gramEnd"/>
      <w:r>
        <w:rPr>
          <w:rFonts w:ascii="Roboto" w:hAnsi="Roboto"/>
          <w:i/>
          <w:iCs/>
          <w:color w:val="333333"/>
          <w:sz w:val="21"/>
          <w:szCs w:val="21"/>
          <w:shd w:val="clear" w:color="auto" w:fill="FFFFFF"/>
        </w:rPr>
        <w:t xml:space="preserve"> please visit (</w:t>
      </w:r>
      <w:hyperlink r:id="rId4" w:tgtFrame="_blank" w:history="1">
        <w:r>
          <w:rPr>
            <w:rStyle w:val="Hyperlink"/>
            <w:rFonts w:ascii="Roboto" w:hAnsi="Roboto"/>
            <w:i/>
            <w:iCs/>
            <w:color w:val="337AB7"/>
            <w:sz w:val="18"/>
            <w:szCs w:val="18"/>
          </w:rPr>
          <w:t>http://www.saras.cbse.gov.in/saras/AffiliatedList/ListOfSchdirReport</w:t>
        </w:r>
      </w:hyperlink>
      <w:r>
        <w:rPr>
          <w:rFonts w:ascii="Roboto" w:hAnsi="Roboto"/>
          <w:i/>
          <w:iCs/>
          <w:color w:val="333333"/>
          <w:sz w:val="21"/>
          <w:szCs w:val="21"/>
          <w:shd w:val="clear" w:color="auto" w:fill="FFFFFF"/>
        </w:rPr>
        <w:t>)</w:t>
      </w:r>
    </w:p>
    <w:sectPr w:rsidR="00B55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xgyreadventor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6F"/>
    <w:rsid w:val="00B55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A30A"/>
  <w15:chartTrackingRefBased/>
  <w15:docId w15:val="{46F6F8C6-0DAC-4045-8AA6-10DF078C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556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556F"/>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555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5556F"/>
    <w:rPr>
      <w:b/>
      <w:bCs/>
    </w:rPr>
  </w:style>
  <w:style w:type="character" w:styleId="Hyperlink">
    <w:name w:val="Hyperlink"/>
    <w:basedOn w:val="DefaultParagraphFont"/>
    <w:uiPriority w:val="99"/>
    <w:semiHidden/>
    <w:unhideWhenUsed/>
    <w:rsid w:val="00B55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5646">
      <w:bodyDiv w:val="1"/>
      <w:marLeft w:val="0"/>
      <w:marRight w:val="0"/>
      <w:marTop w:val="0"/>
      <w:marBottom w:val="0"/>
      <w:divBdr>
        <w:top w:val="none" w:sz="0" w:space="0" w:color="auto"/>
        <w:left w:val="none" w:sz="0" w:space="0" w:color="auto"/>
        <w:bottom w:val="none" w:sz="0" w:space="0" w:color="auto"/>
        <w:right w:val="none" w:sz="0" w:space="0" w:color="auto"/>
      </w:divBdr>
      <w:divsChild>
        <w:div w:id="2013532676">
          <w:marLeft w:val="0"/>
          <w:marRight w:val="0"/>
          <w:marTop w:val="0"/>
          <w:marBottom w:val="0"/>
          <w:divBdr>
            <w:top w:val="none" w:sz="0" w:space="0" w:color="auto"/>
            <w:left w:val="none" w:sz="0" w:space="0" w:color="auto"/>
            <w:bottom w:val="none" w:sz="0" w:space="0" w:color="auto"/>
            <w:right w:val="none" w:sz="0" w:space="0" w:color="auto"/>
          </w:divBdr>
          <w:divsChild>
            <w:div w:id="1442650665">
              <w:marLeft w:val="0"/>
              <w:marRight w:val="0"/>
              <w:marTop w:val="0"/>
              <w:marBottom w:val="0"/>
              <w:divBdr>
                <w:top w:val="none" w:sz="0" w:space="0" w:color="auto"/>
                <w:left w:val="none" w:sz="0" w:space="0" w:color="auto"/>
                <w:bottom w:val="none" w:sz="0" w:space="0" w:color="auto"/>
                <w:right w:val="none" w:sz="0" w:space="0" w:color="auto"/>
              </w:divBdr>
            </w:div>
            <w:div w:id="5735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6330">
      <w:bodyDiv w:val="1"/>
      <w:marLeft w:val="0"/>
      <w:marRight w:val="0"/>
      <w:marTop w:val="0"/>
      <w:marBottom w:val="0"/>
      <w:divBdr>
        <w:top w:val="none" w:sz="0" w:space="0" w:color="auto"/>
        <w:left w:val="none" w:sz="0" w:space="0" w:color="auto"/>
        <w:bottom w:val="none" w:sz="0" w:space="0" w:color="auto"/>
        <w:right w:val="none" w:sz="0" w:space="0" w:color="auto"/>
      </w:divBdr>
    </w:div>
    <w:div w:id="1679773955">
      <w:bodyDiv w:val="1"/>
      <w:marLeft w:val="0"/>
      <w:marRight w:val="0"/>
      <w:marTop w:val="0"/>
      <w:marBottom w:val="0"/>
      <w:divBdr>
        <w:top w:val="none" w:sz="0" w:space="0" w:color="auto"/>
        <w:left w:val="none" w:sz="0" w:space="0" w:color="auto"/>
        <w:bottom w:val="none" w:sz="0" w:space="0" w:color="auto"/>
        <w:right w:val="none" w:sz="0" w:space="0" w:color="auto"/>
      </w:divBdr>
    </w:div>
    <w:div w:id="1884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s.cbse.gov.in/saras/AffiliatedList/ListOfSchdir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shrijarao18@outlook.com</dc:creator>
  <cp:keywords/>
  <dc:description/>
  <cp:lastModifiedBy>shrijarao18@outlook.com</cp:lastModifiedBy>
  <cp:revision>1</cp:revision>
  <dcterms:created xsi:type="dcterms:W3CDTF">2022-04-13T13:00:00Z</dcterms:created>
  <dcterms:modified xsi:type="dcterms:W3CDTF">2022-04-13T13:04:00Z</dcterms:modified>
</cp:coreProperties>
</file>